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4" w:rsidRPr="00D46669" w:rsidRDefault="00311B94" w:rsidP="00311B9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3940A0">
        <w:rPr>
          <w:rFonts w:ascii="Arial" w:hAnsi="Arial" w:cs="Arial"/>
          <w:b/>
          <w:bCs/>
        </w:rPr>
        <w:t>Život na internetu: radionica spekulativne dizajnerske prakse</w:t>
      </w:r>
    </w:p>
    <w:p w:rsidR="00311B94" w:rsidRPr="00D46669" w:rsidRDefault="00311B94" w:rsidP="00311B94">
      <w:pPr>
        <w:jc w:val="center"/>
        <w:rPr>
          <w:rFonts w:ascii="Arial" w:hAnsi="Arial" w:cs="Arial"/>
          <w:b/>
        </w:rPr>
      </w:pPr>
      <w:r w:rsidRPr="00D46669">
        <w:rPr>
          <w:rFonts w:ascii="Arial" w:hAnsi="Arial" w:cs="Arial"/>
          <w:b/>
        </w:rPr>
        <w:t>Biografije predava</w:t>
      </w:r>
      <w:r>
        <w:rPr>
          <w:rFonts w:ascii="Arial" w:hAnsi="Arial" w:cs="Arial"/>
          <w:b/>
        </w:rPr>
        <w:t>ča</w:t>
      </w:r>
    </w:p>
    <w:p w:rsidR="00311B94" w:rsidRPr="003940A0" w:rsidRDefault="00311B94" w:rsidP="00311B94">
      <w:pPr>
        <w:jc w:val="both"/>
        <w:rPr>
          <w:rFonts w:ascii="Arial" w:hAnsi="Arial" w:cs="Arial"/>
        </w:rPr>
      </w:pPr>
    </w:p>
    <w:p w:rsidR="00311B94" w:rsidRPr="003940A0" w:rsidRDefault="00311B94" w:rsidP="00311B94">
      <w:pPr>
        <w:jc w:val="both"/>
        <w:rPr>
          <w:rFonts w:ascii="Arial" w:eastAsia="Times New Roman" w:hAnsi="Arial" w:cs="Arial"/>
        </w:rPr>
      </w:pPr>
      <w:r w:rsidRPr="003940A0">
        <w:rPr>
          <w:rFonts w:ascii="Arial" w:eastAsia="Times New Roman" w:hAnsi="Arial" w:cs="Arial"/>
          <w:b/>
        </w:rPr>
        <w:t xml:space="preserve">Design </w:t>
      </w:r>
      <w:proofErr w:type="spellStart"/>
      <w:r w:rsidRPr="003940A0">
        <w:rPr>
          <w:rFonts w:ascii="Arial" w:eastAsia="Times New Roman" w:hAnsi="Arial" w:cs="Arial"/>
          <w:b/>
        </w:rPr>
        <w:t>Friction</w:t>
      </w:r>
      <w:proofErr w:type="spellEnd"/>
      <w:r w:rsidRPr="003940A0">
        <w:rPr>
          <w:rFonts w:ascii="Arial" w:eastAsia="Times New Roman" w:hAnsi="Arial" w:cs="Arial"/>
          <w:b/>
        </w:rPr>
        <w:t xml:space="preserve"> </w:t>
      </w:r>
      <w:r w:rsidRPr="003940A0">
        <w:rPr>
          <w:rFonts w:ascii="Arial" w:eastAsia="Times New Roman" w:hAnsi="Arial" w:cs="Arial"/>
        </w:rPr>
        <w:t xml:space="preserve">je dizajnerski studio koji se bavi </w:t>
      </w:r>
      <w:proofErr w:type="spellStart"/>
      <w:r w:rsidRPr="003940A0">
        <w:rPr>
          <w:rFonts w:ascii="Arial" w:eastAsia="Times New Roman" w:hAnsi="Arial" w:cs="Arial"/>
        </w:rPr>
        <w:t>dekonstrukcijom</w:t>
      </w:r>
      <w:proofErr w:type="spellEnd"/>
      <w:r w:rsidRPr="003940A0">
        <w:rPr>
          <w:rFonts w:ascii="Arial" w:eastAsia="Times New Roman" w:hAnsi="Arial" w:cs="Arial"/>
        </w:rPr>
        <w:t xml:space="preserve"> realnosti u svrhu smišljanja mogućih budućnosti. Djelujući na sjecištu tehnologije i društva, Design </w:t>
      </w:r>
      <w:proofErr w:type="spellStart"/>
      <w:r w:rsidRPr="003940A0">
        <w:rPr>
          <w:rFonts w:ascii="Arial" w:eastAsia="Times New Roman" w:hAnsi="Arial" w:cs="Arial"/>
        </w:rPr>
        <w:t>Friction</w:t>
      </w:r>
      <w:proofErr w:type="spellEnd"/>
      <w:r w:rsidRPr="003940A0">
        <w:rPr>
          <w:rFonts w:ascii="Arial" w:eastAsia="Times New Roman" w:hAnsi="Arial" w:cs="Arial"/>
        </w:rPr>
        <w:t xml:space="preserve"> pokušava kritičkim i participativnim pristupom istraživati svakodnevnicu naše stvarnosti te pritom opažati sva trenja unutar iste kako bi preispitali njezin temeljan status quo. Studio je surađivao s brojnim partnerima i suradnicima poput </w:t>
      </w:r>
      <w:proofErr w:type="spellStart"/>
      <w:r w:rsidRPr="003940A0">
        <w:rPr>
          <w:rFonts w:ascii="Arial" w:eastAsia="Times New Roman" w:hAnsi="Arial" w:cs="Arial"/>
          <w:iCs/>
          <w:color w:val="333333"/>
        </w:rPr>
        <w:t>Stereolux</w:t>
      </w:r>
      <w:proofErr w:type="spellEnd"/>
      <w:r w:rsidRPr="003940A0">
        <w:rPr>
          <w:rFonts w:ascii="Arial" w:eastAsia="Times New Roman" w:hAnsi="Arial" w:cs="Arial"/>
          <w:iCs/>
          <w:color w:val="333333"/>
        </w:rPr>
        <w:t xml:space="preserve">, </w:t>
      </w:r>
      <w:proofErr w:type="spellStart"/>
      <w:r w:rsidRPr="003940A0">
        <w:rPr>
          <w:rFonts w:ascii="Arial" w:eastAsia="Times New Roman" w:hAnsi="Arial" w:cs="Arial"/>
          <w:iCs/>
          <w:color w:val="333333"/>
        </w:rPr>
        <w:t>Gaieté</w:t>
      </w:r>
      <w:proofErr w:type="spellEnd"/>
      <w:r w:rsidRPr="003940A0">
        <w:rPr>
          <w:rFonts w:ascii="Arial" w:eastAsia="Times New Roman" w:hAnsi="Arial" w:cs="Arial"/>
          <w:iCs/>
          <w:color w:val="333333"/>
        </w:rPr>
        <w:t xml:space="preserve"> </w:t>
      </w:r>
      <w:proofErr w:type="spellStart"/>
      <w:r w:rsidRPr="003940A0">
        <w:rPr>
          <w:rFonts w:ascii="Arial" w:eastAsia="Times New Roman" w:hAnsi="Arial" w:cs="Arial"/>
          <w:iCs/>
          <w:color w:val="333333"/>
        </w:rPr>
        <w:t>Lyrique</w:t>
      </w:r>
      <w:proofErr w:type="spellEnd"/>
      <w:r w:rsidRPr="003940A0">
        <w:rPr>
          <w:rFonts w:ascii="Arial" w:eastAsia="Times New Roman" w:hAnsi="Arial" w:cs="Arial"/>
          <w:iCs/>
          <w:color w:val="333333"/>
        </w:rPr>
        <w:t xml:space="preserve"> i Parlamentom Velike Britanije, a radove su izlagali na Međunarodnom Bijenalu Dizajna St. </w:t>
      </w:r>
      <w:proofErr w:type="spellStart"/>
      <w:r w:rsidRPr="003940A0">
        <w:rPr>
          <w:rFonts w:ascii="Arial" w:eastAsia="Times New Roman" w:hAnsi="Arial" w:cs="Arial"/>
          <w:iCs/>
        </w:rPr>
        <w:t>Etienne</w:t>
      </w:r>
      <w:proofErr w:type="spellEnd"/>
      <w:r w:rsidRPr="003940A0">
        <w:rPr>
          <w:rFonts w:ascii="Arial" w:eastAsia="Times New Roman" w:hAnsi="Arial" w:cs="Arial"/>
          <w:iCs/>
        </w:rPr>
        <w:t xml:space="preserve"> 2017 i na Bečkom Bijenalu 2017.</w:t>
      </w:r>
    </w:p>
    <w:p w:rsidR="00311B94" w:rsidRPr="003940A0" w:rsidRDefault="00311B94" w:rsidP="00311B94">
      <w:pPr>
        <w:jc w:val="both"/>
        <w:rPr>
          <w:rFonts w:ascii="Arial" w:eastAsia="Times New Roman" w:hAnsi="Arial" w:cs="Arial"/>
        </w:rPr>
      </w:pPr>
    </w:p>
    <w:p w:rsidR="00311B94" w:rsidRPr="003940A0" w:rsidRDefault="00311B94" w:rsidP="00311B94">
      <w:pPr>
        <w:jc w:val="both"/>
        <w:rPr>
          <w:rFonts w:ascii="Arial" w:eastAsia="Times New Roman" w:hAnsi="Arial" w:cs="Arial"/>
        </w:rPr>
      </w:pPr>
      <w:proofErr w:type="spellStart"/>
      <w:r w:rsidRPr="003940A0">
        <w:rPr>
          <w:rFonts w:ascii="Arial" w:eastAsia="Times New Roman" w:hAnsi="Arial" w:cs="Arial"/>
          <w:b/>
        </w:rPr>
        <w:t>Estelle</w:t>
      </w:r>
      <w:proofErr w:type="spellEnd"/>
      <w:r w:rsidRPr="003940A0">
        <w:rPr>
          <w:rFonts w:ascii="Arial" w:eastAsia="Times New Roman" w:hAnsi="Arial" w:cs="Arial"/>
          <w:b/>
        </w:rPr>
        <w:t xml:space="preserve"> </w:t>
      </w:r>
      <w:proofErr w:type="spellStart"/>
      <w:r w:rsidRPr="003940A0">
        <w:rPr>
          <w:rFonts w:ascii="Arial" w:eastAsia="Times New Roman" w:hAnsi="Arial" w:cs="Arial"/>
          <w:b/>
        </w:rPr>
        <w:t>Hary</w:t>
      </w:r>
      <w:proofErr w:type="spellEnd"/>
      <w:r w:rsidRPr="003940A0">
        <w:rPr>
          <w:rFonts w:ascii="Arial" w:eastAsia="Times New Roman" w:hAnsi="Arial" w:cs="Arial"/>
          <w:b/>
        </w:rPr>
        <w:t xml:space="preserve"> </w:t>
      </w:r>
    </w:p>
    <w:p w:rsidR="00311B94" w:rsidRPr="003940A0" w:rsidRDefault="00311B94" w:rsidP="00311B94">
      <w:pPr>
        <w:jc w:val="both"/>
        <w:rPr>
          <w:rFonts w:ascii="Arial" w:eastAsia="Times New Roman" w:hAnsi="Arial" w:cs="Arial"/>
        </w:rPr>
      </w:pPr>
      <w:proofErr w:type="spellStart"/>
      <w:r w:rsidRPr="003940A0">
        <w:rPr>
          <w:rFonts w:ascii="Arial" w:eastAsia="Times New Roman" w:hAnsi="Arial" w:cs="Arial"/>
        </w:rPr>
        <w:t>Estelle</w:t>
      </w:r>
      <w:proofErr w:type="spellEnd"/>
      <w:r w:rsidRPr="003940A0">
        <w:rPr>
          <w:rFonts w:ascii="Arial" w:eastAsia="Times New Roman" w:hAnsi="Arial" w:cs="Arial"/>
        </w:rPr>
        <w:t xml:space="preserve"> </w:t>
      </w:r>
      <w:proofErr w:type="spellStart"/>
      <w:r w:rsidRPr="003940A0">
        <w:rPr>
          <w:rFonts w:ascii="Arial" w:eastAsia="Times New Roman" w:hAnsi="Arial" w:cs="Arial"/>
        </w:rPr>
        <w:t>Hary</w:t>
      </w:r>
      <w:proofErr w:type="spellEnd"/>
      <w:r w:rsidRPr="003940A0">
        <w:rPr>
          <w:rFonts w:ascii="Arial" w:eastAsia="Times New Roman" w:hAnsi="Arial" w:cs="Arial"/>
        </w:rPr>
        <w:t xml:space="preserve"> je dizajnerica koja svojim radom pokušava povezati naizgled nepovezane</w:t>
      </w:r>
      <w:r w:rsidRPr="003940A0">
        <w:rPr>
          <w:rFonts w:ascii="Arial" w:eastAsia="Times New Roman" w:hAnsi="Arial" w:cs="Arial"/>
          <w:i/>
        </w:rPr>
        <w:t xml:space="preserve"> </w:t>
      </w:r>
      <w:r w:rsidRPr="003940A0">
        <w:rPr>
          <w:rFonts w:ascii="Arial" w:eastAsia="Times New Roman" w:hAnsi="Arial" w:cs="Arial"/>
        </w:rPr>
        <w:t xml:space="preserve">teme i zajednice. Njezino područje interesa seže od pitanja vezanih uz podatke poput privatnosti i etike algoritama, do biotehnologije, s posebnim zanimanjem za </w:t>
      </w:r>
      <w:proofErr w:type="spellStart"/>
      <w:r w:rsidRPr="003940A0">
        <w:rPr>
          <w:rFonts w:ascii="Arial" w:eastAsia="Times New Roman" w:hAnsi="Arial" w:cs="Arial"/>
        </w:rPr>
        <w:t>biodizajn</w:t>
      </w:r>
      <w:proofErr w:type="spellEnd"/>
      <w:r w:rsidRPr="003940A0">
        <w:rPr>
          <w:rFonts w:ascii="Arial" w:eastAsia="Times New Roman" w:hAnsi="Arial" w:cs="Arial"/>
        </w:rPr>
        <w:t xml:space="preserve"> i dizajn hrane. </w:t>
      </w:r>
      <w:proofErr w:type="spellStart"/>
      <w:r w:rsidRPr="003940A0">
        <w:rPr>
          <w:rFonts w:ascii="Arial" w:eastAsia="Times New Roman" w:hAnsi="Arial" w:cs="Arial"/>
        </w:rPr>
        <w:t>Estelle</w:t>
      </w:r>
      <w:proofErr w:type="spellEnd"/>
      <w:r w:rsidRPr="003940A0">
        <w:rPr>
          <w:rFonts w:ascii="Arial" w:eastAsia="Times New Roman" w:hAnsi="Arial" w:cs="Arial"/>
        </w:rPr>
        <w:t xml:space="preserve"> istražuje kako svakodnevna upotreba novih tehnologija utječe na naše kulturno okruženje i društvena ponašanja. Osim što je zajedno s </w:t>
      </w:r>
      <w:proofErr w:type="spellStart"/>
      <w:r w:rsidRPr="003940A0">
        <w:rPr>
          <w:rFonts w:ascii="Arial" w:eastAsia="Times New Roman" w:hAnsi="Arial" w:cs="Arial"/>
        </w:rPr>
        <w:t>Bastienom</w:t>
      </w:r>
      <w:proofErr w:type="spellEnd"/>
      <w:r w:rsidRPr="003940A0">
        <w:rPr>
          <w:rFonts w:ascii="Arial" w:eastAsia="Times New Roman" w:hAnsi="Arial" w:cs="Arial"/>
        </w:rPr>
        <w:t xml:space="preserve"> </w:t>
      </w:r>
      <w:proofErr w:type="spellStart"/>
      <w:r w:rsidRPr="003940A0">
        <w:rPr>
          <w:rFonts w:ascii="Arial" w:eastAsia="Times New Roman" w:hAnsi="Arial" w:cs="Arial"/>
        </w:rPr>
        <w:t>Kerspernom</w:t>
      </w:r>
      <w:proofErr w:type="spellEnd"/>
      <w:r w:rsidRPr="003940A0">
        <w:rPr>
          <w:rFonts w:ascii="Arial" w:eastAsia="Times New Roman" w:hAnsi="Arial" w:cs="Arial"/>
        </w:rPr>
        <w:t xml:space="preserve"> osnovala Design </w:t>
      </w:r>
      <w:proofErr w:type="spellStart"/>
      <w:r w:rsidRPr="003940A0">
        <w:rPr>
          <w:rFonts w:ascii="Arial" w:eastAsia="Times New Roman" w:hAnsi="Arial" w:cs="Arial"/>
        </w:rPr>
        <w:t>Friction</w:t>
      </w:r>
      <w:proofErr w:type="spellEnd"/>
      <w:r w:rsidRPr="003940A0">
        <w:rPr>
          <w:rFonts w:ascii="Arial" w:eastAsia="Times New Roman" w:hAnsi="Arial" w:cs="Arial"/>
        </w:rPr>
        <w:t xml:space="preserve">, </w:t>
      </w:r>
      <w:proofErr w:type="spellStart"/>
      <w:r w:rsidRPr="003940A0">
        <w:rPr>
          <w:rFonts w:ascii="Arial" w:eastAsia="Times New Roman" w:hAnsi="Arial" w:cs="Arial"/>
        </w:rPr>
        <w:t>Estelle</w:t>
      </w:r>
      <w:proofErr w:type="spellEnd"/>
      <w:r w:rsidRPr="003940A0">
        <w:rPr>
          <w:rFonts w:ascii="Arial" w:eastAsia="Times New Roman" w:hAnsi="Arial" w:cs="Arial"/>
        </w:rPr>
        <w:t xml:space="preserve"> radi i u francuskom tijelu za zaštitu podataka (CNIL). </w:t>
      </w:r>
    </w:p>
    <w:p w:rsidR="00311B94" w:rsidRPr="003940A0" w:rsidRDefault="00311B94" w:rsidP="00311B94">
      <w:pPr>
        <w:jc w:val="both"/>
        <w:rPr>
          <w:rFonts w:ascii="Arial" w:eastAsia="Times New Roman" w:hAnsi="Arial" w:cs="Arial"/>
        </w:rPr>
      </w:pPr>
    </w:p>
    <w:p w:rsidR="00311B94" w:rsidRPr="003940A0" w:rsidRDefault="00311B94" w:rsidP="00311B94">
      <w:pPr>
        <w:jc w:val="both"/>
        <w:rPr>
          <w:rFonts w:ascii="Arial" w:eastAsia="Times New Roman" w:hAnsi="Arial" w:cs="Arial"/>
        </w:rPr>
      </w:pPr>
      <w:r w:rsidRPr="003940A0">
        <w:rPr>
          <w:rFonts w:ascii="Arial" w:eastAsia="Times New Roman" w:hAnsi="Arial" w:cs="Arial"/>
          <w:b/>
        </w:rPr>
        <w:t xml:space="preserve">Lea </w:t>
      </w:r>
      <w:proofErr w:type="spellStart"/>
      <w:r w:rsidRPr="003940A0">
        <w:rPr>
          <w:rFonts w:ascii="Arial" w:eastAsia="Times New Roman" w:hAnsi="Arial" w:cs="Arial"/>
          <w:b/>
        </w:rPr>
        <w:t>Lippera</w:t>
      </w:r>
      <w:proofErr w:type="spellEnd"/>
      <w:r w:rsidRPr="003940A0">
        <w:rPr>
          <w:rFonts w:ascii="Arial" w:eastAsia="Times New Roman" w:hAnsi="Arial" w:cs="Arial"/>
          <w:b/>
        </w:rPr>
        <w:t xml:space="preserve"> </w:t>
      </w:r>
    </w:p>
    <w:p w:rsidR="00311B94" w:rsidRPr="003940A0" w:rsidRDefault="00311B94" w:rsidP="00311B94">
      <w:pPr>
        <w:jc w:val="both"/>
        <w:rPr>
          <w:rFonts w:ascii="Arial" w:hAnsi="Arial" w:cs="Arial"/>
        </w:rPr>
      </w:pPr>
      <w:r w:rsidRPr="003940A0">
        <w:rPr>
          <w:rFonts w:ascii="Arial" w:eastAsia="Times New Roman" w:hAnsi="Arial" w:cs="Arial"/>
        </w:rPr>
        <w:t xml:space="preserve">Lea </w:t>
      </w:r>
      <w:proofErr w:type="spellStart"/>
      <w:r w:rsidRPr="003940A0">
        <w:rPr>
          <w:rFonts w:ascii="Arial" w:eastAsia="Times New Roman" w:hAnsi="Arial" w:cs="Arial"/>
        </w:rPr>
        <w:t>Lippera</w:t>
      </w:r>
      <w:proofErr w:type="spellEnd"/>
      <w:r w:rsidRPr="003940A0">
        <w:rPr>
          <w:rFonts w:ascii="Arial" w:eastAsia="Times New Roman" w:hAnsi="Arial" w:cs="Arial"/>
        </w:rPr>
        <w:t xml:space="preserve"> je najnovija pridošlica u Design </w:t>
      </w:r>
      <w:proofErr w:type="spellStart"/>
      <w:r w:rsidRPr="003940A0">
        <w:rPr>
          <w:rFonts w:ascii="Arial" w:eastAsia="Times New Roman" w:hAnsi="Arial" w:cs="Arial"/>
        </w:rPr>
        <w:t>Friction</w:t>
      </w:r>
      <w:proofErr w:type="spellEnd"/>
      <w:r w:rsidRPr="003940A0">
        <w:rPr>
          <w:rFonts w:ascii="Arial" w:eastAsia="Times New Roman" w:hAnsi="Arial" w:cs="Arial"/>
        </w:rPr>
        <w:t xml:space="preserve">, gdje primjenjuje svoje spekulativne dizajnerske vještine na razna područja poput pametnih gradova, digitalnog rada i </w:t>
      </w:r>
      <w:proofErr w:type="spellStart"/>
      <w:r w:rsidRPr="003940A0">
        <w:rPr>
          <w:rStyle w:val="Emphasis"/>
          <w:rFonts w:ascii="Arial" w:hAnsi="Arial" w:cs="Arial"/>
        </w:rPr>
        <w:t>quantified</w:t>
      </w:r>
      <w:proofErr w:type="spellEnd"/>
      <w:r w:rsidRPr="003940A0">
        <w:rPr>
          <w:rStyle w:val="Emphasis"/>
          <w:rFonts w:ascii="Arial" w:hAnsi="Arial" w:cs="Arial"/>
        </w:rPr>
        <w:t xml:space="preserve"> </w:t>
      </w:r>
      <w:proofErr w:type="spellStart"/>
      <w:r w:rsidRPr="003940A0">
        <w:rPr>
          <w:rStyle w:val="Emphasis"/>
          <w:rFonts w:ascii="Arial" w:hAnsi="Arial" w:cs="Arial"/>
        </w:rPr>
        <w:t>self</w:t>
      </w:r>
      <w:proofErr w:type="spellEnd"/>
      <w:r w:rsidRPr="003940A0">
        <w:rPr>
          <w:rStyle w:val="FootnoteReference"/>
          <w:rFonts w:ascii="Arial" w:hAnsi="Arial" w:cs="Arial"/>
        </w:rPr>
        <w:footnoteReference w:id="1"/>
      </w:r>
      <w:r w:rsidRPr="003940A0">
        <w:rPr>
          <w:rStyle w:val="Emphasis"/>
          <w:rFonts w:ascii="Arial" w:hAnsi="Arial" w:cs="Arial"/>
        </w:rPr>
        <w:t> </w:t>
      </w:r>
      <w:r w:rsidRPr="003940A0">
        <w:rPr>
          <w:rFonts w:ascii="Arial" w:hAnsi="Arial" w:cs="Arial"/>
        </w:rPr>
        <w:t xml:space="preserve">trendova te civilnog zalaganja. Zanima ju ispitati u kojoj mjeri mogu okviri kritičkog dizajna odstupati od tehnoloških pitanja kako bi se bavili pitanjima poput seks-pozitivnog feminizma, rodnih uloga, beskorisnosti ili jezika. Osim u Design </w:t>
      </w:r>
      <w:proofErr w:type="spellStart"/>
      <w:r w:rsidRPr="003940A0">
        <w:rPr>
          <w:rFonts w:ascii="Arial" w:hAnsi="Arial" w:cs="Arial"/>
        </w:rPr>
        <w:t>Frictionu</w:t>
      </w:r>
      <w:proofErr w:type="spellEnd"/>
      <w:r w:rsidRPr="003940A0">
        <w:rPr>
          <w:rFonts w:ascii="Arial" w:hAnsi="Arial" w:cs="Arial"/>
        </w:rPr>
        <w:t xml:space="preserve">, Lea je također dizajnerica u </w:t>
      </w:r>
      <w:proofErr w:type="spellStart"/>
      <w:r w:rsidRPr="003940A0">
        <w:rPr>
          <w:rFonts w:ascii="Arial" w:hAnsi="Arial" w:cs="Arial"/>
        </w:rPr>
        <w:t>Casus</w:t>
      </w:r>
      <w:proofErr w:type="spellEnd"/>
      <w:r w:rsidRPr="003940A0">
        <w:rPr>
          <w:rFonts w:ascii="Arial" w:hAnsi="Arial" w:cs="Arial"/>
        </w:rPr>
        <w:t xml:space="preserve"> Ludi, tvornici razigranih i interaktivnih iskustava. </w:t>
      </w:r>
    </w:p>
    <w:p w:rsidR="00311B94" w:rsidRPr="003940A0" w:rsidRDefault="00311B94" w:rsidP="00311B94">
      <w:pPr>
        <w:jc w:val="both"/>
        <w:rPr>
          <w:rFonts w:ascii="Arial" w:hAnsi="Arial" w:cs="Arial"/>
        </w:rPr>
      </w:pPr>
    </w:p>
    <w:p w:rsidR="00311B94" w:rsidRPr="003940A0" w:rsidRDefault="00311B94" w:rsidP="00311B94">
      <w:pPr>
        <w:pStyle w:val="BodyText"/>
        <w:spacing w:after="0" w:line="100" w:lineRule="atLeast"/>
        <w:jc w:val="both"/>
        <w:rPr>
          <w:rFonts w:ascii="Arial" w:hAnsi="Arial" w:cs="Arial"/>
          <w:color w:val="111111"/>
        </w:rPr>
      </w:pPr>
      <w:r w:rsidRPr="003940A0">
        <w:rPr>
          <w:rFonts w:ascii="Arial" w:hAnsi="Arial" w:cs="Arial"/>
          <w:b/>
          <w:color w:val="111111"/>
        </w:rPr>
        <w:t>Emil Jurcan</w:t>
      </w:r>
      <w:r w:rsidRPr="003940A0">
        <w:rPr>
          <w:rFonts w:ascii="Arial" w:hAnsi="Arial" w:cs="Arial"/>
          <w:color w:val="111111"/>
        </w:rPr>
        <w:t xml:space="preserve"> (1981.)  Diplomirao na arhitektonskom fakultetu u Ljubljani. Suosnivač grupa </w:t>
      </w:r>
      <w:proofErr w:type="spellStart"/>
      <w:r w:rsidRPr="003940A0">
        <w:rPr>
          <w:rStyle w:val="Emphasis"/>
          <w:rFonts w:ascii="Arial" w:hAnsi="Arial" w:cs="Arial"/>
          <w:color w:val="111111"/>
        </w:rPr>
        <w:t>Temp</w:t>
      </w:r>
      <w:proofErr w:type="spellEnd"/>
      <w:r w:rsidRPr="003940A0">
        <w:rPr>
          <w:rFonts w:ascii="Arial" w:hAnsi="Arial" w:cs="Arial"/>
          <w:color w:val="111111"/>
        </w:rPr>
        <w:t> i </w:t>
      </w:r>
      <w:r w:rsidRPr="003940A0">
        <w:rPr>
          <w:rStyle w:val="Emphasis"/>
          <w:rFonts w:ascii="Arial" w:hAnsi="Arial" w:cs="Arial"/>
          <w:color w:val="111111"/>
        </w:rPr>
        <w:t>Pulska grupa. </w:t>
      </w:r>
      <w:r w:rsidRPr="003940A0">
        <w:rPr>
          <w:rFonts w:ascii="Arial" w:hAnsi="Arial" w:cs="Arial"/>
          <w:color w:val="111111"/>
        </w:rPr>
        <w:t>Autor projekata rekonstrukcije </w:t>
      </w:r>
      <w:hyperlink w:anchor="title" w:history="1">
        <w:r w:rsidRPr="003940A0">
          <w:rPr>
            <w:rStyle w:val="Hyperlink"/>
            <w:rFonts w:ascii="Arial" w:hAnsi="Arial" w:cs="Arial"/>
            <w:color w:val="111111"/>
            <w:lang w:val="hr-HR"/>
          </w:rPr>
          <w:t>Malog rimskog kazališta</w:t>
        </w:r>
      </w:hyperlink>
      <w:r w:rsidRPr="003940A0">
        <w:rPr>
          <w:rFonts w:ascii="Arial" w:hAnsi="Arial" w:cs="Arial"/>
          <w:color w:val="111111"/>
        </w:rPr>
        <w:t> u Puli, </w:t>
      </w:r>
      <w:hyperlink w:anchor="title" w:history="1">
        <w:r w:rsidRPr="003940A0">
          <w:rPr>
            <w:rStyle w:val="Hyperlink"/>
            <w:rFonts w:ascii="Arial" w:hAnsi="Arial" w:cs="Arial"/>
            <w:color w:val="111111"/>
            <w:lang w:val="hr-HR"/>
          </w:rPr>
          <w:t>Palače Nomada </w:t>
        </w:r>
      </w:hyperlink>
      <w:r w:rsidRPr="003940A0">
        <w:rPr>
          <w:rFonts w:ascii="Arial" w:hAnsi="Arial" w:cs="Arial"/>
          <w:color w:val="111111"/>
        </w:rPr>
        <w:t>u Splitu i sportske luke Delfin u Puli. Od 2015. predsjednik </w:t>
      </w:r>
      <w:hyperlink r:id="rId6" w:history="1">
        <w:r w:rsidRPr="003940A0">
          <w:rPr>
            <w:rStyle w:val="Hyperlink"/>
            <w:rFonts w:ascii="Arial" w:hAnsi="Arial" w:cs="Arial"/>
            <w:color w:val="111111"/>
            <w:lang w:val="hr-HR"/>
          </w:rPr>
          <w:t>Društva arhitekata Istre. </w:t>
        </w:r>
      </w:hyperlink>
      <w:r w:rsidRPr="003940A0">
        <w:rPr>
          <w:rFonts w:ascii="Arial" w:hAnsi="Arial" w:cs="Arial"/>
          <w:color w:val="111111"/>
        </w:rPr>
        <w:t>Uređuje </w:t>
      </w:r>
      <w:hyperlink r:id="rId7" w:history="1">
        <w:r w:rsidRPr="003940A0">
          <w:rPr>
            <w:rStyle w:val="Hyperlink"/>
            <w:rFonts w:ascii="Arial" w:hAnsi="Arial" w:cs="Arial"/>
            <w:color w:val="111111"/>
            <w:lang w:val="hr-HR"/>
          </w:rPr>
          <w:t>blog Praksa</w:t>
        </w:r>
      </w:hyperlink>
      <w:r w:rsidRPr="003940A0">
        <w:rPr>
          <w:rFonts w:ascii="Arial" w:hAnsi="Arial" w:cs="Arial"/>
          <w:color w:val="111111"/>
        </w:rPr>
        <w:t>.</w:t>
      </w:r>
    </w:p>
    <w:p w:rsidR="00311B94" w:rsidRPr="003940A0" w:rsidRDefault="00311B94" w:rsidP="00311B94">
      <w:pPr>
        <w:pStyle w:val="BodyText"/>
        <w:spacing w:after="0" w:line="100" w:lineRule="atLeast"/>
        <w:jc w:val="both"/>
        <w:rPr>
          <w:rFonts w:ascii="Arial" w:hAnsi="Arial" w:cs="Arial"/>
          <w:color w:val="111111"/>
        </w:rPr>
      </w:pPr>
    </w:p>
    <w:p w:rsidR="00311B94" w:rsidRPr="003940A0" w:rsidRDefault="00311B94" w:rsidP="00311B94">
      <w:pPr>
        <w:pStyle w:val="BodyText"/>
        <w:spacing w:after="0" w:line="100" w:lineRule="atLeast"/>
        <w:jc w:val="both"/>
        <w:rPr>
          <w:rFonts w:ascii="Arial" w:hAnsi="Arial" w:cs="Arial"/>
          <w:color w:val="111111"/>
        </w:rPr>
      </w:pPr>
      <w:r w:rsidRPr="003940A0">
        <w:rPr>
          <w:rFonts w:ascii="Arial" w:hAnsi="Arial" w:cs="Arial"/>
          <w:b/>
          <w:color w:val="111111"/>
        </w:rPr>
        <w:t>Andrea Matošević</w:t>
      </w:r>
      <w:r w:rsidRPr="003940A0">
        <w:rPr>
          <w:rFonts w:ascii="Arial" w:hAnsi="Arial" w:cs="Arial"/>
          <w:color w:val="111111"/>
        </w:rPr>
        <w:t xml:space="preserve"> (1979.) docent je na Sveučilištu Jurja Dobrile u Puli te jedan od osnivača Centra za kulturološka i povijesna istraživanja socijalizma. Predaje kolegije iz polja etnologije i antropologije. Objavio je tridesetak znanstvenih radova u domaćim i međunarodnim časopisima i zbornicima radova te tri knjige: Pod zemljom. Antropologija rudarenja na </w:t>
      </w:r>
      <w:proofErr w:type="spellStart"/>
      <w:r w:rsidRPr="003940A0">
        <w:rPr>
          <w:rFonts w:ascii="Arial" w:hAnsi="Arial" w:cs="Arial"/>
          <w:color w:val="111111"/>
        </w:rPr>
        <w:t>Labinštini</w:t>
      </w:r>
      <w:proofErr w:type="spellEnd"/>
      <w:r w:rsidRPr="003940A0">
        <w:rPr>
          <w:rFonts w:ascii="Arial" w:hAnsi="Arial" w:cs="Arial"/>
          <w:color w:val="111111"/>
        </w:rPr>
        <w:t xml:space="preserve"> u XX. stoljeću (2011.), Socijalizam s udarničkim licem. Etnografija radnog pregalaštva (2015.) te u suautorstvu s Teom </w:t>
      </w:r>
      <w:proofErr w:type="spellStart"/>
      <w:r w:rsidRPr="003940A0">
        <w:rPr>
          <w:rFonts w:ascii="Arial" w:hAnsi="Arial" w:cs="Arial"/>
          <w:color w:val="111111"/>
        </w:rPr>
        <w:t>Škokić</w:t>
      </w:r>
      <w:proofErr w:type="spellEnd"/>
      <w:r w:rsidRPr="003940A0">
        <w:rPr>
          <w:rFonts w:ascii="Arial" w:hAnsi="Arial" w:cs="Arial"/>
          <w:color w:val="111111"/>
        </w:rPr>
        <w:t xml:space="preserve"> Polutani dugog trajanja. Balkanistički diskursi (2014.). S Ladom Duraković uredio je zbornik radova Socijalizam na klupi. Jugoslavensko društvo očima nove </w:t>
      </w:r>
      <w:proofErr w:type="spellStart"/>
      <w:r w:rsidRPr="003940A0">
        <w:rPr>
          <w:rFonts w:ascii="Arial" w:hAnsi="Arial" w:cs="Arial"/>
          <w:color w:val="111111"/>
        </w:rPr>
        <w:t>postjugoslavenske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humanistike</w:t>
      </w:r>
      <w:proofErr w:type="spellEnd"/>
      <w:r w:rsidRPr="003940A0">
        <w:rPr>
          <w:rFonts w:ascii="Arial" w:hAnsi="Arial" w:cs="Arial"/>
          <w:color w:val="111111"/>
        </w:rPr>
        <w:t xml:space="preserve"> (2013.).</w:t>
      </w:r>
    </w:p>
    <w:p w:rsidR="00311B94" w:rsidRPr="003940A0" w:rsidRDefault="00311B94" w:rsidP="00311B94">
      <w:pPr>
        <w:pStyle w:val="BodyText"/>
        <w:spacing w:after="0" w:line="100" w:lineRule="atLeast"/>
        <w:jc w:val="both"/>
        <w:rPr>
          <w:rFonts w:ascii="Arial" w:hAnsi="Arial" w:cs="Arial"/>
          <w:color w:val="111111"/>
        </w:rPr>
      </w:pPr>
    </w:p>
    <w:p w:rsidR="00311B94" w:rsidRPr="003940A0" w:rsidRDefault="00311B94" w:rsidP="00311B94">
      <w:pPr>
        <w:pStyle w:val="BodyText"/>
        <w:spacing w:after="0" w:line="100" w:lineRule="atLeast"/>
        <w:jc w:val="both"/>
        <w:rPr>
          <w:rFonts w:ascii="Arial" w:hAnsi="Arial" w:cs="Arial"/>
          <w:color w:val="111111"/>
        </w:rPr>
      </w:pPr>
      <w:r w:rsidRPr="003940A0">
        <w:rPr>
          <w:rFonts w:ascii="Arial" w:hAnsi="Arial" w:cs="Arial"/>
          <w:b/>
          <w:color w:val="111111"/>
        </w:rPr>
        <w:lastRenderedPageBreak/>
        <w:t xml:space="preserve">Dr.sc. Ana </w:t>
      </w:r>
      <w:proofErr w:type="spellStart"/>
      <w:r w:rsidRPr="003940A0">
        <w:rPr>
          <w:rFonts w:ascii="Arial" w:hAnsi="Arial" w:cs="Arial"/>
          <w:b/>
          <w:color w:val="111111"/>
        </w:rPr>
        <w:t>Peraica</w:t>
      </w:r>
      <w:proofErr w:type="spellEnd"/>
      <w:r w:rsidRPr="003940A0">
        <w:rPr>
          <w:rFonts w:ascii="Arial" w:hAnsi="Arial" w:cs="Arial"/>
          <w:color w:val="111111"/>
        </w:rPr>
        <w:t xml:space="preserve"> je teoretičarka vizualne kulture i medijske umjetnosti, te </w:t>
      </w:r>
      <w:proofErr w:type="spellStart"/>
      <w:r w:rsidRPr="003940A0">
        <w:rPr>
          <w:rFonts w:ascii="Arial" w:hAnsi="Arial" w:cs="Arial"/>
          <w:color w:val="111111"/>
        </w:rPr>
        <w:t>kustosica</w:t>
      </w:r>
      <w:proofErr w:type="spellEnd"/>
      <w:r w:rsidRPr="003940A0">
        <w:rPr>
          <w:rFonts w:ascii="Arial" w:hAnsi="Arial" w:cs="Arial"/>
          <w:color w:val="111111"/>
        </w:rPr>
        <w:t xml:space="preserve">. Kurira online projekte od 1998. Urednica je publikacija poput </w:t>
      </w:r>
      <w:proofErr w:type="spellStart"/>
      <w:r w:rsidRPr="003940A0">
        <w:rPr>
          <w:rFonts w:ascii="Arial" w:hAnsi="Arial" w:cs="Arial"/>
          <w:color w:val="111111"/>
        </w:rPr>
        <w:t>Machine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Philosopher</w:t>
      </w:r>
      <w:proofErr w:type="spellEnd"/>
      <w:r w:rsidRPr="003940A0">
        <w:rPr>
          <w:rFonts w:ascii="Arial" w:hAnsi="Arial" w:cs="Arial"/>
          <w:color w:val="111111"/>
        </w:rPr>
        <w:t xml:space="preserve"> (Jan Van </w:t>
      </w:r>
      <w:proofErr w:type="spellStart"/>
      <w:r w:rsidRPr="003940A0">
        <w:rPr>
          <w:rFonts w:ascii="Arial" w:hAnsi="Arial" w:cs="Arial"/>
          <w:color w:val="111111"/>
        </w:rPr>
        <w:t>Eyck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Akademie</w:t>
      </w:r>
      <w:proofErr w:type="spellEnd"/>
      <w:r w:rsidRPr="003940A0">
        <w:rPr>
          <w:rFonts w:ascii="Arial" w:hAnsi="Arial" w:cs="Arial"/>
          <w:color w:val="111111"/>
        </w:rPr>
        <w:t xml:space="preserve">, 1999), Žena na raskrižju ideologija (HULU, Split, 2007), </w:t>
      </w:r>
      <w:proofErr w:type="spellStart"/>
      <w:r w:rsidRPr="003940A0">
        <w:rPr>
          <w:rFonts w:ascii="Arial" w:hAnsi="Arial" w:cs="Arial"/>
          <w:color w:val="111111"/>
        </w:rPr>
        <w:t>Victims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Symptom</w:t>
      </w:r>
      <w:proofErr w:type="spellEnd"/>
      <w:r w:rsidRPr="003940A0">
        <w:rPr>
          <w:rFonts w:ascii="Arial" w:hAnsi="Arial" w:cs="Arial"/>
          <w:color w:val="111111"/>
        </w:rPr>
        <w:t xml:space="preserve"> (</w:t>
      </w:r>
      <w:proofErr w:type="spellStart"/>
      <w:r w:rsidRPr="003940A0">
        <w:rPr>
          <w:rFonts w:ascii="Arial" w:hAnsi="Arial" w:cs="Arial"/>
          <w:color w:val="111111"/>
        </w:rPr>
        <w:t>LabforCulture</w:t>
      </w:r>
      <w:proofErr w:type="spellEnd"/>
      <w:r w:rsidRPr="003940A0">
        <w:rPr>
          <w:rFonts w:ascii="Arial" w:hAnsi="Arial" w:cs="Arial"/>
          <w:color w:val="111111"/>
        </w:rPr>
        <w:t xml:space="preserve">/Institute </w:t>
      </w:r>
      <w:proofErr w:type="spellStart"/>
      <w:r w:rsidRPr="003940A0">
        <w:rPr>
          <w:rFonts w:ascii="Arial" w:hAnsi="Arial" w:cs="Arial"/>
          <w:color w:val="111111"/>
        </w:rPr>
        <w:t>of</w:t>
      </w:r>
      <w:proofErr w:type="spellEnd"/>
      <w:r w:rsidRPr="003940A0">
        <w:rPr>
          <w:rFonts w:ascii="Arial" w:hAnsi="Arial" w:cs="Arial"/>
          <w:color w:val="111111"/>
        </w:rPr>
        <w:t xml:space="preserve"> Network </w:t>
      </w:r>
      <w:proofErr w:type="spellStart"/>
      <w:r w:rsidRPr="003940A0">
        <w:rPr>
          <w:rFonts w:ascii="Arial" w:hAnsi="Arial" w:cs="Arial"/>
          <w:color w:val="111111"/>
        </w:rPr>
        <w:t>Cultures</w:t>
      </w:r>
      <w:proofErr w:type="spellEnd"/>
      <w:r w:rsidRPr="003940A0">
        <w:rPr>
          <w:rFonts w:ascii="Arial" w:hAnsi="Arial" w:cs="Arial"/>
          <w:color w:val="111111"/>
        </w:rPr>
        <w:t xml:space="preserve">, Amsterdam, 2009) i </w:t>
      </w:r>
      <w:proofErr w:type="spellStart"/>
      <w:r w:rsidRPr="003940A0">
        <w:rPr>
          <w:rFonts w:ascii="Arial" w:hAnsi="Arial" w:cs="Arial"/>
          <w:color w:val="111111"/>
        </w:rPr>
        <w:t>Smuggling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Anthologies</w:t>
      </w:r>
      <w:proofErr w:type="spellEnd"/>
      <w:r w:rsidRPr="003940A0">
        <w:rPr>
          <w:rFonts w:ascii="Arial" w:hAnsi="Arial" w:cs="Arial"/>
          <w:color w:val="111111"/>
        </w:rPr>
        <w:t xml:space="preserve"> (MMSU, Rijeka, 2015). Njezini tekstovi, originalno objavljeni u časopisima kao što su </w:t>
      </w:r>
      <w:proofErr w:type="spellStart"/>
      <w:r w:rsidRPr="003940A0">
        <w:rPr>
          <w:rFonts w:ascii="Arial" w:hAnsi="Arial" w:cs="Arial"/>
          <w:color w:val="111111"/>
        </w:rPr>
        <w:t>Springerin</w:t>
      </w:r>
      <w:proofErr w:type="spellEnd"/>
      <w:r w:rsidRPr="003940A0">
        <w:rPr>
          <w:rFonts w:ascii="Arial" w:hAnsi="Arial" w:cs="Arial"/>
          <w:color w:val="111111"/>
        </w:rPr>
        <w:t xml:space="preserve">, </w:t>
      </w:r>
      <w:proofErr w:type="spellStart"/>
      <w:r w:rsidRPr="003940A0">
        <w:rPr>
          <w:rFonts w:ascii="Arial" w:hAnsi="Arial" w:cs="Arial"/>
          <w:color w:val="111111"/>
        </w:rPr>
        <w:t>Documenta</w:t>
      </w:r>
      <w:proofErr w:type="spellEnd"/>
      <w:r w:rsidRPr="003940A0">
        <w:rPr>
          <w:rFonts w:ascii="Arial" w:hAnsi="Arial" w:cs="Arial"/>
          <w:color w:val="111111"/>
        </w:rPr>
        <w:t xml:space="preserve"> magazine, </w:t>
      </w:r>
      <w:proofErr w:type="spellStart"/>
      <w:r w:rsidRPr="003940A0">
        <w:rPr>
          <w:rFonts w:ascii="Arial" w:hAnsi="Arial" w:cs="Arial"/>
          <w:color w:val="111111"/>
        </w:rPr>
        <w:t>Pavilion</w:t>
      </w:r>
      <w:proofErr w:type="spellEnd"/>
      <w:r w:rsidRPr="003940A0">
        <w:rPr>
          <w:rFonts w:ascii="Arial" w:hAnsi="Arial" w:cs="Arial"/>
          <w:color w:val="111111"/>
        </w:rPr>
        <w:t xml:space="preserve">, Art </w:t>
      </w:r>
      <w:proofErr w:type="spellStart"/>
      <w:r w:rsidRPr="003940A0">
        <w:rPr>
          <w:rFonts w:ascii="Arial" w:hAnsi="Arial" w:cs="Arial"/>
          <w:color w:val="111111"/>
        </w:rPr>
        <w:t>and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Education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Papers</w:t>
      </w:r>
      <w:proofErr w:type="spellEnd"/>
      <w:r w:rsidRPr="003940A0">
        <w:rPr>
          <w:rFonts w:ascii="Arial" w:hAnsi="Arial" w:cs="Arial"/>
          <w:color w:val="111111"/>
        </w:rPr>
        <w:t xml:space="preserve">, kao i zbornicima u izdanju </w:t>
      </w:r>
      <w:proofErr w:type="spellStart"/>
      <w:r w:rsidRPr="003940A0">
        <w:rPr>
          <w:rFonts w:ascii="Arial" w:hAnsi="Arial" w:cs="Arial"/>
          <w:color w:val="111111"/>
        </w:rPr>
        <w:t>Afterimage</w:t>
      </w:r>
      <w:proofErr w:type="spellEnd"/>
      <w:r w:rsidRPr="003940A0">
        <w:rPr>
          <w:rFonts w:ascii="Arial" w:hAnsi="Arial" w:cs="Arial"/>
          <w:color w:val="111111"/>
        </w:rPr>
        <w:t xml:space="preserve">, </w:t>
      </w:r>
      <w:proofErr w:type="spellStart"/>
      <w:r w:rsidRPr="003940A0">
        <w:rPr>
          <w:rFonts w:ascii="Arial" w:hAnsi="Arial" w:cs="Arial"/>
          <w:color w:val="111111"/>
        </w:rPr>
        <w:t>Loecker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Verlaag</w:t>
      </w:r>
      <w:proofErr w:type="spellEnd"/>
      <w:r w:rsidRPr="003940A0">
        <w:rPr>
          <w:rFonts w:ascii="Arial" w:hAnsi="Arial" w:cs="Arial"/>
          <w:color w:val="111111"/>
        </w:rPr>
        <w:t xml:space="preserve"> i P.A.R.A.S.I.T.E, kompilirani su u publikaciji Sub/</w:t>
      </w:r>
      <w:proofErr w:type="spellStart"/>
      <w:r w:rsidRPr="003940A0">
        <w:rPr>
          <w:rFonts w:ascii="Arial" w:hAnsi="Arial" w:cs="Arial"/>
          <w:color w:val="111111"/>
        </w:rPr>
        <w:t>versions</w:t>
      </w:r>
      <w:proofErr w:type="spellEnd"/>
      <w:r w:rsidRPr="003940A0">
        <w:rPr>
          <w:rFonts w:ascii="Arial" w:hAnsi="Arial" w:cs="Arial"/>
          <w:color w:val="111111"/>
        </w:rPr>
        <w:t xml:space="preserve">, objavljenoj 2009. u izdanju Revolvera (hrvatsko izdanje očekuje se u 2018. godini). Nakon knjige </w:t>
      </w:r>
      <w:proofErr w:type="spellStart"/>
      <w:r w:rsidRPr="003940A0">
        <w:rPr>
          <w:rFonts w:ascii="Arial" w:hAnsi="Arial" w:cs="Arial"/>
          <w:color w:val="111111"/>
        </w:rPr>
        <w:t>Culture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of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the</w:t>
      </w:r>
      <w:proofErr w:type="spellEnd"/>
      <w:r w:rsidRPr="003940A0">
        <w:rPr>
          <w:rFonts w:ascii="Arial" w:hAnsi="Arial" w:cs="Arial"/>
          <w:color w:val="111111"/>
        </w:rPr>
        <w:t xml:space="preserve"> </w:t>
      </w:r>
      <w:proofErr w:type="spellStart"/>
      <w:r w:rsidRPr="003940A0">
        <w:rPr>
          <w:rFonts w:ascii="Arial" w:hAnsi="Arial" w:cs="Arial"/>
          <w:color w:val="111111"/>
        </w:rPr>
        <w:t>Selfie</w:t>
      </w:r>
      <w:proofErr w:type="spellEnd"/>
      <w:r w:rsidRPr="003940A0">
        <w:rPr>
          <w:rFonts w:ascii="Arial" w:hAnsi="Arial" w:cs="Arial"/>
          <w:color w:val="111111"/>
        </w:rPr>
        <w:t xml:space="preserve"> (Institute </w:t>
      </w:r>
      <w:proofErr w:type="spellStart"/>
      <w:r w:rsidRPr="003940A0">
        <w:rPr>
          <w:rFonts w:ascii="Arial" w:hAnsi="Arial" w:cs="Arial"/>
          <w:color w:val="111111"/>
        </w:rPr>
        <w:t>of</w:t>
      </w:r>
      <w:proofErr w:type="spellEnd"/>
      <w:r w:rsidRPr="003940A0">
        <w:rPr>
          <w:rFonts w:ascii="Arial" w:hAnsi="Arial" w:cs="Arial"/>
          <w:color w:val="111111"/>
        </w:rPr>
        <w:t xml:space="preserve"> Network </w:t>
      </w:r>
      <w:proofErr w:type="spellStart"/>
      <w:r w:rsidRPr="003940A0">
        <w:rPr>
          <w:rFonts w:ascii="Arial" w:hAnsi="Arial" w:cs="Arial"/>
          <w:color w:val="111111"/>
        </w:rPr>
        <w:t>Cultures</w:t>
      </w:r>
      <w:proofErr w:type="spellEnd"/>
      <w:r w:rsidRPr="003940A0">
        <w:rPr>
          <w:rFonts w:ascii="Arial" w:hAnsi="Arial" w:cs="Arial"/>
          <w:color w:val="111111"/>
        </w:rPr>
        <w:t xml:space="preserve">, Amsterdam, 2017), ove godine objavljuje i Fotografija kao dokaz (Multimedijalni institut, Zagreb, u tisku). Predaje na programu povijesti medijske umjetnosti na Sveučilištu Danube u Austriji. </w:t>
      </w:r>
    </w:p>
    <w:p w:rsidR="00311B94" w:rsidRPr="003940A0" w:rsidRDefault="00311B94" w:rsidP="00311B94">
      <w:pPr>
        <w:pStyle w:val="BodyText"/>
        <w:spacing w:after="0" w:line="100" w:lineRule="atLeast"/>
        <w:jc w:val="both"/>
        <w:rPr>
          <w:rFonts w:ascii="Arial" w:hAnsi="Arial" w:cs="Arial"/>
          <w:color w:val="111111"/>
        </w:rPr>
      </w:pPr>
    </w:p>
    <w:p w:rsidR="00311B94" w:rsidRPr="003940A0" w:rsidRDefault="00311B94" w:rsidP="00311B94">
      <w:pPr>
        <w:jc w:val="both"/>
        <w:rPr>
          <w:rFonts w:ascii="Arial" w:hAnsi="Arial" w:cs="Arial"/>
          <w:color w:val="111111"/>
        </w:rPr>
      </w:pPr>
      <w:r w:rsidRPr="003940A0">
        <w:rPr>
          <w:rFonts w:ascii="Arial" w:hAnsi="Arial" w:cs="Arial"/>
          <w:b/>
        </w:rPr>
        <w:t xml:space="preserve">Damir </w:t>
      </w:r>
      <w:proofErr w:type="spellStart"/>
      <w:r w:rsidRPr="003940A0">
        <w:rPr>
          <w:rFonts w:ascii="Arial" w:hAnsi="Arial" w:cs="Arial"/>
          <w:b/>
        </w:rPr>
        <w:t>Prizmić</w:t>
      </w:r>
      <w:proofErr w:type="spellEnd"/>
      <w:r w:rsidRPr="003940A0">
        <w:rPr>
          <w:rFonts w:ascii="Arial" w:hAnsi="Arial" w:cs="Arial"/>
        </w:rPr>
        <w:t xml:space="preserve"> je </w:t>
      </w:r>
      <w:proofErr w:type="spellStart"/>
      <w:r w:rsidRPr="003940A0">
        <w:rPr>
          <w:rFonts w:ascii="Arial" w:hAnsi="Arial" w:cs="Arial"/>
        </w:rPr>
        <w:t>freelance</w:t>
      </w:r>
      <w:proofErr w:type="spellEnd"/>
      <w:r w:rsidRPr="003940A0">
        <w:rPr>
          <w:rFonts w:ascii="Arial" w:hAnsi="Arial" w:cs="Arial"/>
        </w:rPr>
        <w:t xml:space="preserve"> dizajner. Djeluje kroz širi spektar disciplina, neke od kojih su dizajn vizualnih komunikacija, dizajn izložbi i interakcija, dizajn produkata, koncepata i alata. Aktivan je i na području edukacije te na promicanju </w:t>
      </w:r>
      <w:proofErr w:type="spellStart"/>
      <w:r w:rsidRPr="003940A0">
        <w:rPr>
          <w:rFonts w:ascii="Arial" w:hAnsi="Arial" w:cs="Arial"/>
        </w:rPr>
        <w:t>open</w:t>
      </w:r>
      <w:proofErr w:type="spellEnd"/>
      <w:r w:rsidRPr="003940A0">
        <w:rPr>
          <w:rFonts w:ascii="Arial" w:hAnsi="Arial" w:cs="Arial"/>
        </w:rPr>
        <w:t xml:space="preserve"> </w:t>
      </w:r>
      <w:proofErr w:type="spellStart"/>
      <w:r w:rsidRPr="003940A0">
        <w:rPr>
          <w:rFonts w:ascii="Arial" w:hAnsi="Arial" w:cs="Arial"/>
        </w:rPr>
        <w:t>source</w:t>
      </w:r>
      <w:proofErr w:type="spellEnd"/>
      <w:r w:rsidRPr="003940A0">
        <w:rPr>
          <w:rFonts w:ascii="Arial" w:hAnsi="Arial" w:cs="Arial"/>
        </w:rPr>
        <w:t xml:space="preserve"> kulture. Suosnivač je i dopredsjednik Radione – </w:t>
      </w:r>
      <w:proofErr w:type="spellStart"/>
      <w:r w:rsidRPr="003940A0">
        <w:rPr>
          <w:rFonts w:ascii="Arial" w:hAnsi="Arial" w:cs="Arial"/>
        </w:rPr>
        <w:t>Makerspace</w:t>
      </w:r>
      <w:proofErr w:type="spellEnd"/>
      <w:r w:rsidRPr="003940A0">
        <w:rPr>
          <w:rFonts w:ascii="Arial" w:hAnsi="Arial" w:cs="Arial"/>
        </w:rPr>
        <w:t>-a, udruge za razvoj DIY kulture temeljene na povezivanju umjetnosti, znanosti i tehnologije.</w:t>
      </w: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  <w:color w:val="111111"/>
        </w:rPr>
      </w:pPr>
    </w:p>
    <w:p w:rsidR="00311B94" w:rsidRPr="003940A0" w:rsidRDefault="00311B94" w:rsidP="00311B94">
      <w:pPr>
        <w:pStyle w:val="PreformattedText"/>
        <w:jc w:val="both"/>
        <w:rPr>
          <w:rFonts w:ascii="Arial" w:hAnsi="Arial" w:cs="Arial"/>
          <w:sz w:val="24"/>
          <w:szCs w:val="24"/>
        </w:rPr>
      </w:pPr>
      <w:r w:rsidRPr="003940A0">
        <w:rPr>
          <w:rFonts w:ascii="Arial" w:hAnsi="Arial" w:cs="Arial"/>
          <w:b/>
          <w:sz w:val="24"/>
          <w:szCs w:val="24"/>
        </w:rPr>
        <w:t xml:space="preserve">Dr.sc. Iva </w:t>
      </w:r>
      <w:proofErr w:type="spellStart"/>
      <w:r w:rsidRPr="003940A0">
        <w:rPr>
          <w:rFonts w:ascii="Arial" w:hAnsi="Arial" w:cs="Arial"/>
          <w:b/>
          <w:sz w:val="24"/>
          <w:szCs w:val="24"/>
        </w:rPr>
        <w:t>Slivar</w:t>
      </w:r>
      <w:proofErr w:type="spellEnd"/>
      <w:r w:rsidRPr="003940A0">
        <w:rPr>
          <w:rFonts w:ascii="Arial" w:hAnsi="Arial" w:cs="Arial"/>
          <w:sz w:val="24"/>
          <w:szCs w:val="24"/>
        </w:rPr>
        <w:t xml:space="preserve"> docent je na Fakultetu ekonomije i </w:t>
      </w:r>
      <w:proofErr w:type="spellStart"/>
      <w:r w:rsidRPr="003940A0">
        <w:rPr>
          <w:rFonts w:ascii="Arial" w:hAnsi="Arial" w:cs="Arial"/>
          <w:sz w:val="24"/>
          <w:szCs w:val="24"/>
        </w:rPr>
        <w:t>turizmaDr</w:t>
      </w:r>
      <w:proofErr w:type="spellEnd"/>
      <w:r w:rsidRPr="003940A0">
        <w:rPr>
          <w:rFonts w:ascii="Arial" w:hAnsi="Arial" w:cs="Arial"/>
          <w:sz w:val="24"/>
          <w:szCs w:val="24"/>
        </w:rPr>
        <w:t>. Mijo Mirković; pri Sveučilištu Jurja Dobrile u Puli. Doktorirala je u 2012. godini, a tema njene doktorske disertacije je: Strategije komuniciranja turističkih destinacija putem interneta;. Područje užeg interesa uključuju: turizam, internet marketing, ICT i trendove u turizmu.  Više od 10 godina radnog iskustva u turizmu te razni angažmani na stručnim projektima, omogućuju</w:t>
      </w:r>
    </w:p>
    <w:p w:rsidR="00311B94" w:rsidRPr="003940A0" w:rsidRDefault="00311B94" w:rsidP="00311B94">
      <w:pPr>
        <w:pStyle w:val="PreformattedText"/>
        <w:jc w:val="both"/>
        <w:rPr>
          <w:rFonts w:ascii="Arial" w:hAnsi="Arial" w:cs="Arial"/>
          <w:color w:val="111111"/>
          <w:sz w:val="24"/>
          <w:szCs w:val="24"/>
        </w:rPr>
      </w:pPr>
      <w:r w:rsidRPr="003940A0">
        <w:rPr>
          <w:rFonts w:ascii="Arial" w:hAnsi="Arial" w:cs="Arial"/>
          <w:sz w:val="24"/>
          <w:szCs w:val="24"/>
        </w:rPr>
        <w:t>joj sagledavanje fenomena razvoja turizma sa stručnog i znanstvenog</w:t>
      </w:r>
      <w:r w:rsidRPr="003940A0">
        <w:rPr>
          <w:rFonts w:ascii="Arial" w:hAnsi="Arial" w:cs="Arial"/>
          <w:color w:val="111111"/>
          <w:sz w:val="24"/>
          <w:szCs w:val="24"/>
        </w:rPr>
        <w:t xml:space="preserve"> aspekta.</w:t>
      </w:r>
    </w:p>
    <w:p w:rsidR="00311B94" w:rsidRPr="003940A0" w:rsidRDefault="00311B94" w:rsidP="00311B94">
      <w:pPr>
        <w:pStyle w:val="PreformattedText"/>
        <w:spacing w:line="100" w:lineRule="atLeast"/>
        <w:jc w:val="both"/>
        <w:rPr>
          <w:rFonts w:ascii="Arial" w:hAnsi="Arial" w:cs="Arial"/>
          <w:color w:val="111111"/>
          <w:sz w:val="24"/>
          <w:szCs w:val="24"/>
        </w:rPr>
      </w:pP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  <w:color w:val="111111"/>
        </w:rPr>
      </w:pPr>
      <w:r w:rsidRPr="003940A0">
        <w:rPr>
          <w:rFonts w:ascii="Arial" w:hAnsi="Arial" w:cs="Arial"/>
          <w:b/>
          <w:color w:val="111111"/>
        </w:rPr>
        <w:t>Doc.dr.sc. Krešimir Krolo</w:t>
      </w:r>
      <w:r w:rsidRPr="003940A0">
        <w:rPr>
          <w:rFonts w:ascii="Arial" w:hAnsi="Arial" w:cs="Arial"/>
          <w:color w:val="111111"/>
        </w:rPr>
        <w:t xml:space="preserve"> predaje na Odjelu za sociologiju, Sveučilišta u Zadru gdje drži kolegije „Mediji i društvo“ te „Medijske teorije i metode“. Doktorirao je na temi uloge internetskih društvenih mreža u objašnjavanju društvenog kapitala i građanskog aktivizma kod mladih, a širi znanstveni interesi su mu vezani uz digitalno-interaktivne medije i digitalnu kulturu, kulture mladih te teorije medija i medijskih istraživanja. Osmislio je i proveo nekoliko istraživačkih projekata od kojih se izdvajaju „Kulturne potrebe i kulturni kapital mladih u većim gradovima na Jadranskoj obali“ (2016), Kulturne potrebe i kulturni kapital mladih u Zadru (2014), „Neke </w:t>
      </w:r>
      <w:proofErr w:type="spellStart"/>
      <w:r w:rsidRPr="003940A0">
        <w:rPr>
          <w:rFonts w:ascii="Arial" w:hAnsi="Arial" w:cs="Arial"/>
          <w:color w:val="111111"/>
        </w:rPr>
        <w:t>socio</w:t>
      </w:r>
      <w:proofErr w:type="spellEnd"/>
      <w:r w:rsidRPr="003940A0">
        <w:rPr>
          <w:rFonts w:ascii="Arial" w:hAnsi="Arial" w:cs="Arial"/>
          <w:color w:val="111111"/>
        </w:rPr>
        <w:t xml:space="preserve">-kulturne karakteristike </w:t>
      </w:r>
      <w:proofErr w:type="spellStart"/>
      <w:r w:rsidRPr="003940A0">
        <w:rPr>
          <w:rFonts w:ascii="Arial" w:hAnsi="Arial" w:cs="Arial"/>
          <w:color w:val="111111"/>
        </w:rPr>
        <w:t>gamera</w:t>
      </w:r>
      <w:proofErr w:type="spellEnd"/>
      <w:r w:rsidRPr="003940A0">
        <w:rPr>
          <w:rFonts w:ascii="Arial" w:hAnsi="Arial" w:cs="Arial"/>
          <w:color w:val="111111"/>
        </w:rPr>
        <w:t xml:space="preserve"> i </w:t>
      </w:r>
      <w:proofErr w:type="spellStart"/>
      <w:r w:rsidRPr="003940A0">
        <w:rPr>
          <w:rFonts w:ascii="Arial" w:hAnsi="Arial" w:cs="Arial"/>
          <w:color w:val="111111"/>
        </w:rPr>
        <w:t>gamerica</w:t>
      </w:r>
      <w:proofErr w:type="spellEnd"/>
      <w:r w:rsidRPr="003940A0">
        <w:rPr>
          <w:rFonts w:ascii="Arial" w:hAnsi="Arial" w:cs="Arial"/>
          <w:color w:val="111111"/>
        </w:rPr>
        <w:t xml:space="preserve"> u Hrvatskoj“ te je na istraživačkom projektu „Društvena stratifikacija u Hrvatskoj: strukturni i subjektivni aspekti“ Hrvatske zaklade za znanost zadužen za istraživanje i analizu tzv. „digitalnih nejednakosti“. Objavio je više radova u domaćim i međunarodnim časopisima na temu internetskih društvenih mreža, video igara, kulturnih potreba i kulturnog kapitala.</w:t>
      </w: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  <w:color w:val="111111"/>
        </w:rPr>
      </w:pPr>
    </w:p>
    <w:p w:rsidR="00311B94" w:rsidRPr="003940A0" w:rsidRDefault="00311B94" w:rsidP="00311B94">
      <w:pPr>
        <w:jc w:val="both"/>
        <w:rPr>
          <w:rFonts w:ascii="Arial" w:hAnsi="Arial" w:cs="Arial"/>
          <w:b/>
          <w:color w:val="333333"/>
        </w:rPr>
      </w:pPr>
      <w:r w:rsidRPr="003940A0">
        <w:rPr>
          <w:rFonts w:ascii="Arial" w:hAnsi="Arial" w:cs="Arial"/>
          <w:b/>
        </w:rPr>
        <w:t>Studio Sonda </w:t>
      </w:r>
    </w:p>
    <w:p w:rsidR="00311B94" w:rsidRPr="003940A0" w:rsidRDefault="00311B94" w:rsidP="00311B94">
      <w:pPr>
        <w:jc w:val="both"/>
        <w:rPr>
          <w:rFonts w:ascii="Arial" w:hAnsi="Arial" w:cs="Arial"/>
        </w:rPr>
      </w:pPr>
      <w:r w:rsidRPr="003940A0">
        <w:rPr>
          <w:rFonts w:ascii="Arial" w:hAnsi="Arial" w:cs="Arial"/>
          <w:color w:val="333333"/>
        </w:rPr>
        <w:t>Nezavisan kreativan studio za dizajn i komunikacije iz Istre</w:t>
      </w:r>
    </w:p>
    <w:p w:rsidR="00311B94" w:rsidRPr="003940A0" w:rsidRDefault="00311B94" w:rsidP="00311B94">
      <w:pPr>
        <w:jc w:val="both"/>
        <w:rPr>
          <w:rFonts w:ascii="Arial" w:hAnsi="Arial" w:cs="Arial"/>
          <w:b/>
        </w:rPr>
      </w:pPr>
      <w:r w:rsidRPr="003940A0">
        <w:rPr>
          <w:rFonts w:ascii="Arial" w:hAnsi="Arial" w:cs="Arial"/>
          <w:b/>
        </w:rPr>
        <w:t xml:space="preserve">Jelena </w:t>
      </w:r>
      <w:proofErr w:type="spellStart"/>
      <w:r w:rsidRPr="003940A0">
        <w:rPr>
          <w:rFonts w:ascii="Arial" w:hAnsi="Arial" w:cs="Arial"/>
          <w:b/>
        </w:rPr>
        <w:t>Fiškuš</w:t>
      </w:r>
      <w:proofErr w:type="spellEnd"/>
      <w:r w:rsidRPr="003940A0">
        <w:rPr>
          <w:rFonts w:ascii="Arial" w:hAnsi="Arial" w:cs="Arial"/>
          <w:b/>
        </w:rPr>
        <w:t xml:space="preserve"> i </w:t>
      </w:r>
      <w:proofErr w:type="spellStart"/>
      <w:r w:rsidRPr="003940A0">
        <w:rPr>
          <w:rFonts w:ascii="Arial" w:hAnsi="Arial" w:cs="Arial"/>
          <w:b/>
        </w:rPr>
        <w:t>Sean</w:t>
      </w:r>
      <w:proofErr w:type="spellEnd"/>
      <w:r w:rsidRPr="003940A0">
        <w:rPr>
          <w:rFonts w:ascii="Arial" w:hAnsi="Arial" w:cs="Arial"/>
          <w:b/>
        </w:rPr>
        <w:t xml:space="preserve"> </w:t>
      </w:r>
      <w:proofErr w:type="spellStart"/>
      <w:r w:rsidRPr="003940A0">
        <w:rPr>
          <w:rFonts w:ascii="Arial" w:hAnsi="Arial" w:cs="Arial"/>
          <w:b/>
        </w:rPr>
        <w:t>Poropat</w:t>
      </w:r>
      <w:proofErr w:type="spellEnd"/>
    </w:p>
    <w:p w:rsidR="00311B94" w:rsidRPr="003940A0" w:rsidRDefault="00311B94" w:rsidP="00311B94">
      <w:pPr>
        <w:jc w:val="both"/>
        <w:rPr>
          <w:rFonts w:ascii="Arial" w:hAnsi="Arial" w:cs="Arial"/>
          <w:color w:val="111111"/>
        </w:rPr>
      </w:pPr>
      <w:r w:rsidRPr="003940A0">
        <w:rPr>
          <w:rFonts w:ascii="Arial" w:hAnsi="Arial" w:cs="Arial"/>
        </w:rPr>
        <w:t xml:space="preserve">kreativni direktori i suosnivači kreativnog </w:t>
      </w:r>
      <w:proofErr w:type="spellStart"/>
      <w:r w:rsidRPr="003940A0">
        <w:rPr>
          <w:rFonts w:ascii="Arial" w:hAnsi="Arial" w:cs="Arial"/>
        </w:rPr>
        <w:t>Studia</w:t>
      </w:r>
      <w:proofErr w:type="spellEnd"/>
      <w:r w:rsidRPr="003940A0">
        <w:rPr>
          <w:rFonts w:ascii="Arial" w:hAnsi="Arial" w:cs="Arial"/>
        </w:rPr>
        <w:t xml:space="preserve"> Sonda. Pobornici ideje da dizajn i komunikacija moraju biti logični, iskreni i intuitivni, smjestili su studio u malo istarsko mjesto </w:t>
      </w:r>
      <w:proofErr w:type="spellStart"/>
      <w:r w:rsidRPr="003940A0">
        <w:rPr>
          <w:rFonts w:ascii="Arial" w:hAnsi="Arial" w:cs="Arial"/>
        </w:rPr>
        <w:t>Vižinada</w:t>
      </w:r>
      <w:proofErr w:type="spellEnd"/>
      <w:r w:rsidRPr="003940A0">
        <w:rPr>
          <w:rFonts w:ascii="Arial" w:hAnsi="Arial" w:cs="Arial"/>
        </w:rPr>
        <w:t xml:space="preserve">, gdje ih inspiriraju susjedi, lokalni vinari i pogled na brežuljke. Za projekte s područja dizajna, komunikacije i ambalaže, dobitnici brojnih domaćih i međunarodnih nagrada poput: Velika nagrada Hrvatskog dizajnerskog društva, </w:t>
      </w:r>
      <w:proofErr w:type="spellStart"/>
      <w:r w:rsidRPr="003940A0">
        <w:rPr>
          <w:rFonts w:ascii="Arial" w:hAnsi="Arial" w:cs="Arial"/>
        </w:rPr>
        <w:lastRenderedPageBreak/>
        <w:t>Cannes</w:t>
      </w:r>
      <w:proofErr w:type="spellEnd"/>
      <w:r w:rsidRPr="003940A0">
        <w:rPr>
          <w:rFonts w:ascii="Arial" w:hAnsi="Arial" w:cs="Arial"/>
        </w:rPr>
        <w:t xml:space="preserve"> </w:t>
      </w:r>
      <w:proofErr w:type="spellStart"/>
      <w:r w:rsidRPr="003940A0">
        <w:rPr>
          <w:rFonts w:ascii="Arial" w:hAnsi="Arial" w:cs="Arial"/>
        </w:rPr>
        <w:t>Lions</w:t>
      </w:r>
      <w:proofErr w:type="spellEnd"/>
      <w:r w:rsidRPr="003940A0">
        <w:rPr>
          <w:rFonts w:ascii="Arial" w:hAnsi="Arial" w:cs="Arial"/>
        </w:rPr>
        <w:t xml:space="preserve"> </w:t>
      </w:r>
      <w:proofErr w:type="spellStart"/>
      <w:r w:rsidRPr="003940A0">
        <w:rPr>
          <w:rFonts w:ascii="Arial" w:hAnsi="Arial" w:cs="Arial"/>
        </w:rPr>
        <w:t>Shortlist</w:t>
      </w:r>
      <w:proofErr w:type="spellEnd"/>
      <w:r w:rsidRPr="003940A0">
        <w:rPr>
          <w:rFonts w:ascii="Arial" w:hAnsi="Arial" w:cs="Arial"/>
        </w:rPr>
        <w:t xml:space="preserve">, Red </w:t>
      </w:r>
      <w:proofErr w:type="spellStart"/>
      <w:r w:rsidRPr="003940A0">
        <w:rPr>
          <w:rFonts w:ascii="Arial" w:hAnsi="Arial" w:cs="Arial"/>
        </w:rPr>
        <w:t>Dot</w:t>
      </w:r>
      <w:proofErr w:type="spellEnd"/>
      <w:r w:rsidRPr="003940A0">
        <w:rPr>
          <w:rFonts w:ascii="Arial" w:hAnsi="Arial" w:cs="Arial"/>
        </w:rPr>
        <w:t xml:space="preserve"> Best </w:t>
      </w:r>
      <w:proofErr w:type="spellStart"/>
      <w:r w:rsidRPr="003940A0">
        <w:rPr>
          <w:rFonts w:ascii="Arial" w:hAnsi="Arial" w:cs="Arial"/>
        </w:rPr>
        <w:t>of</w:t>
      </w:r>
      <w:proofErr w:type="spellEnd"/>
      <w:r w:rsidRPr="003940A0">
        <w:rPr>
          <w:rFonts w:ascii="Arial" w:hAnsi="Arial" w:cs="Arial"/>
        </w:rPr>
        <w:t xml:space="preserve"> </w:t>
      </w:r>
      <w:proofErr w:type="spellStart"/>
      <w:r w:rsidRPr="003940A0">
        <w:rPr>
          <w:rFonts w:ascii="Arial" w:hAnsi="Arial" w:cs="Arial"/>
        </w:rPr>
        <w:t>Bests</w:t>
      </w:r>
      <w:proofErr w:type="spellEnd"/>
      <w:r w:rsidRPr="003940A0">
        <w:rPr>
          <w:rFonts w:ascii="Arial" w:hAnsi="Arial" w:cs="Arial"/>
        </w:rPr>
        <w:t xml:space="preserve">, ADC, IF, World Star </w:t>
      </w:r>
      <w:proofErr w:type="spellStart"/>
      <w:r w:rsidRPr="003940A0">
        <w:rPr>
          <w:rFonts w:ascii="Arial" w:hAnsi="Arial" w:cs="Arial"/>
        </w:rPr>
        <w:t>Packaging</w:t>
      </w:r>
      <w:proofErr w:type="spellEnd"/>
      <w:r w:rsidRPr="003940A0">
        <w:rPr>
          <w:rFonts w:ascii="Arial" w:hAnsi="Arial" w:cs="Arial"/>
        </w:rPr>
        <w:t xml:space="preserve">, LIA, </w:t>
      </w:r>
      <w:proofErr w:type="spellStart"/>
      <w:r w:rsidRPr="003940A0">
        <w:rPr>
          <w:rFonts w:ascii="Arial" w:hAnsi="Arial" w:cs="Arial"/>
        </w:rPr>
        <w:t>Creativity</w:t>
      </w:r>
      <w:proofErr w:type="spellEnd"/>
      <w:r w:rsidRPr="003940A0">
        <w:rPr>
          <w:rFonts w:ascii="Arial" w:hAnsi="Arial" w:cs="Arial"/>
        </w:rPr>
        <w:t xml:space="preserve"> </w:t>
      </w:r>
      <w:proofErr w:type="spellStart"/>
      <w:r w:rsidRPr="003940A0">
        <w:rPr>
          <w:rFonts w:ascii="Arial" w:hAnsi="Arial" w:cs="Arial"/>
        </w:rPr>
        <w:t>Annual</w:t>
      </w:r>
      <w:proofErr w:type="spellEnd"/>
      <w:r w:rsidRPr="003940A0">
        <w:rPr>
          <w:rFonts w:ascii="Arial" w:hAnsi="Arial" w:cs="Arial"/>
        </w:rPr>
        <w:t xml:space="preserve">, I.D, </w:t>
      </w:r>
      <w:proofErr w:type="spellStart"/>
      <w:r w:rsidRPr="003940A0">
        <w:rPr>
          <w:rFonts w:ascii="Arial" w:hAnsi="Arial" w:cs="Arial"/>
        </w:rPr>
        <w:t>Rebrand</w:t>
      </w:r>
      <w:proofErr w:type="spellEnd"/>
      <w:r w:rsidRPr="003940A0">
        <w:rPr>
          <w:rFonts w:ascii="Arial" w:hAnsi="Arial" w:cs="Arial"/>
        </w:rPr>
        <w:t xml:space="preserve">, Plus X </w:t>
      </w:r>
      <w:proofErr w:type="spellStart"/>
      <w:r w:rsidRPr="003940A0">
        <w:rPr>
          <w:rFonts w:ascii="Arial" w:hAnsi="Arial" w:cs="Arial"/>
        </w:rPr>
        <w:t>award</w:t>
      </w:r>
      <w:proofErr w:type="spellEnd"/>
      <w:r w:rsidRPr="003940A0">
        <w:rPr>
          <w:rFonts w:ascii="Arial" w:hAnsi="Arial" w:cs="Arial"/>
        </w:rPr>
        <w:t xml:space="preserve">, ICOGRADA </w:t>
      </w:r>
      <w:proofErr w:type="spellStart"/>
      <w:r w:rsidRPr="003940A0">
        <w:rPr>
          <w:rFonts w:ascii="Arial" w:hAnsi="Arial" w:cs="Arial"/>
        </w:rPr>
        <w:t>itd</w:t>
      </w:r>
      <w:proofErr w:type="spellEnd"/>
      <w:r w:rsidRPr="003940A0">
        <w:rPr>
          <w:rFonts w:ascii="Arial" w:hAnsi="Arial" w:cs="Arial"/>
        </w:rPr>
        <w:t xml:space="preserve"> itd...</w:t>
      </w: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  <w:color w:val="111111"/>
        </w:rPr>
      </w:pP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</w:rPr>
      </w:pPr>
      <w:r w:rsidRPr="003940A0">
        <w:rPr>
          <w:rFonts w:ascii="Arial" w:hAnsi="Arial" w:cs="Arial"/>
          <w:b/>
          <w:bCs/>
          <w:color w:val="111111"/>
        </w:rPr>
        <w:t xml:space="preserve">Sunčica </w:t>
      </w:r>
      <w:proofErr w:type="spellStart"/>
      <w:r w:rsidRPr="003940A0">
        <w:rPr>
          <w:rFonts w:ascii="Arial" w:hAnsi="Arial" w:cs="Arial"/>
          <w:b/>
          <w:bCs/>
          <w:color w:val="111111"/>
        </w:rPr>
        <w:t>Ostoić</w:t>
      </w:r>
      <w:proofErr w:type="spellEnd"/>
      <w:r w:rsidRPr="003940A0">
        <w:rPr>
          <w:rFonts w:ascii="Arial" w:hAnsi="Arial" w:cs="Arial"/>
          <w:b/>
          <w:bCs/>
          <w:color w:val="111111"/>
        </w:rPr>
        <w:t xml:space="preserve"> </w:t>
      </w:r>
      <w:r w:rsidRPr="003940A0">
        <w:rPr>
          <w:rFonts w:ascii="Arial" w:hAnsi="Arial" w:cs="Arial"/>
          <w:color w:val="111111"/>
        </w:rPr>
        <w:t xml:space="preserve">(HR, 1976.) je kulturna radnica iz Zagreba. Diplomirala je povijest umjetnosti i filozofiju na FF-u u Zagrebu. Trenutno je studentica doktorskog studija </w:t>
      </w:r>
      <w:proofErr w:type="spellStart"/>
      <w:r w:rsidRPr="003940A0">
        <w:rPr>
          <w:rFonts w:ascii="Arial" w:hAnsi="Arial" w:cs="Arial"/>
          <w:i/>
          <w:color w:val="111111"/>
          <w:shd w:val="clear" w:color="auto" w:fill="FFFFFF"/>
        </w:rPr>
        <w:t>Transdisciplinarne</w:t>
      </w:r>
      <w:proofErr w:type="spellEnd"/>
      <w:r w:rsidRPr="003940A0">
        <w:rPr>
          <w:rFonts w:ascii="Arial" w:hAnsi="Arial" w:cs="Arial"/>
          <w:i/>
          <w:color w:val="111111"/>
          <w:shd w:val="clear" w:color="auto" w:fill="FFFFFF"/>
        </w:rPr>
        <w:t xml:space="preserve"> studije </w:t>
      </w:r>
      <w:proofErr w:type="spellStart"/>
      <w:r w:rsidRPr="003940A0">
        <w:rPr>
          <w:rFonts w:ascii="Arial" w:hAnsi="Arial" w:cs="Arial"/>
          <w:i/>
          <w:color w:val="111111"/>
          <w:shd w:val="clear" w:color="auto" w:fill="FFFFFF"/>
        </w:rPr>
        <w:t>savremene</w:t>
      </w:r>
      <w:proofErr w:type="spellEnd"/>
      <w:r w:rsidRPr="003940A0">
        <w:rPr>
          <w:rFonts w:ascii="Arial" w:hAnsi="Arial" w:cs="Arial"/>
          <w:i/>
          <w:color w:val="111111"/>
          <w:shd w:val="clear" w:color="auto" w:fill="FFFFFF"/>
        </w:rPr>
        <w:t xml:space="preserve"> </w:t>
      </w:r>
      <w:proofErr w:type="spellStart"/>
      <w:r w:rsidRPr="003940A0">
        <w:rPr>
          <w:rFonts w:ascii="Arial" w:hAnsi="Arial" w:cs="Arial"/>
          <w:i/>
          <w:color w:val="111111"/>
          <w:shd w:val="clear" w:color="auto" w:fill="FFFFFF"/>
        </w:rPr>
        <w:t>umetnosti</w:t>
      </w:r>
      <w:proofErr w:type="spellEnd"/>
      <w:r w:rsidRPr="003940A0">
        <w:rPr>
          <w:rFonts w:ascii="Arial" w:hAnsi="Arial" w:cs="Arial"/>
          <w:i/>
          <w:color w:val="111111"/>
          <w:shd w:val="clear" w:color="auto" w:fill="FFFFFF"/>
        </w:rPr>
        <w:t xml:space="preserve"> i medija</w:t>
      </w:r>
      <w:r w:rsidRPr="003940A0">
        <w:rPr>
          <w:rFonts w:ascii="Arial" w:hAnsi="Arial" w:cs="Arial"/>
          <w:color w:val="111111"/>
          <w:shd w:val="clear" w:color="auto" w:fill="FFFFFF"/>
        </w:rPr>
        <w:t xml:space="preserve"> na FMK u Beogradu. Vanjska je suradnica na ALU Zagreb gdje predaje izborni kolegij </w:t>
      </w:r>
      <w:r w:rsidRPr="003940A0">
        <w:rPr>
          <w:rFonts w:ascii="Arial" w:hAnsi="Arial" w:cs="Arial"/>
          <w:i/>
          <w:color w:val="111111"/>
          <w:shd w:val="clear" w:color="auto" w:fill="FFFFFF"/>
        </w:rPr>
        <w:t>Umjetnost na raskrižju sa znanošću i tehnologijom</w:t>
      </w:r>
      <w:r w:rsidRPr="003940A0">
        <w:rPr>
          <w:rFonts w:ascii="Arial" w:hAnsi="Arial" w:cs="Arial"/>
          <w:color w:val="111111"/>
          <w:shd w:val="clear" w:color="auto" w:fill="FFFFFF"/>
        </w:rPr>
        <w:t xml:space="preserve">. </w:t>
      </w:r>
      <w:r w:rsidRPr="003940A0">
        <w:rPr>
          <w:rFonts w:ascii="Arial" w:hAnsi="Arial" w:cs="Arial"/>
          <w:color w:val="111111"/>
        </w:rPr>
        <w:t xml:space="preserve">Suosnivačica je udruge KONTEJNER </w:t>
      </w:r>
      <w:r w:rsidRPr="003940A0">
        <w:rPr>
          <w:rFonts w:ascii="Arial" w:hAnsi="Arial" w:cs="Arial"/>
          <w:i/>
          <w:color w:val="111111"/>
        </w:rPr>
        <w:t>|</w:t>
      </w:r>
      <w:r w:rsidRPr="003940A0">
        <w:rPr>
          <w:rFonts w:ascii="Arial" w:hAnsi="Arial" w:cs="Arial"/>
          <w:color w:val="111111"/>
        </w:rPr>
        <w:t xml:space="preserve"> biro suvremene umjetničke prakse. Područje interesa su joj umjetničke prakse na polju umjetnosti, tehnologije i znanosti te tjelesne umjetnosti kao i teorija </w:t>
      </w:r>
      <w:r w:rsidRPr="003940A0">
        <w:rPr>
          <w:rFonts w:ascii="Arial" w:hAnsi="Arial" w:cs="Arial"/>
          <w:color w:val="111111"/>
          <w:shd w:val="clear" w:color="auto" w:fill="FFFFFF"/>
        </w:rPr>
        <w:t>ekstremnih umjetničkih praksi u 21. stoljeću.</w:t>
      </w: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</w:rPr>
      </w:pP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</w:rPr>
      </w:pPr>
    </w:p>
    <w:p w:rsidR="00311B94" w:rsidRPr="003940A0" w:rsidRDefault="00311B94" w:rsidP="00311B94">
      <w:pPr>
        <w:spacing w:line="100" w:lineRule="atLeast"/>
        <w:jc w:val="both"/>
        <w:rPr>
          <w:rFonts w:ascii="Arial" w:hAnsi="Arial" w:cs="Arial"/>
        </w:rPr>
      </w:pPr>
      <w:r w:rsidRPr="003940A0">
        <w:rPr>
          <w:rFonts w:ascii="Arial" w:hAnsi="Arial" w:cs="Arial"/>
          <w:b/>
        </w:rPr>
        <w:t>Doc.dr.sc.</w:t>
      </w:r>
      <w:r w:rsidRPr="003940A0">
        <w:rPr>
          <w:rFonts w:ascii="Arial" w:hAnsi="Arial" w:cs="Arial"/>
        </w:rPr>
        <w:t xml:space="preserve"> </w:t>
      </w:r>
      <w:r w:rsidRPr="003940A0">
        <w:rPr>
          <w:rFonts w:ascii="Arial" w:hAnsi="Arial" w:cs="Arial"/>
          <w:b/>
        </w:rPr>
        <w:t xml:space="preserve">Kristina Afrić </w:t>
      </w:r>
      <w:proofErr w:type="spellStart"/>
      <w:r w:rsidRPr="003940A0">
        <w:rPr>
          <w:rFonts w:ascii="Arial" w:hAnsi="Arial" w:cs="Arial"/>
          <w:b/>
        </w:rPr>
        <w:t>Rakitovac</w:t>
      </w:r>
      <w:proofErr w:type="spellEnd"/>
      <w:r w:rsidRPr="003940A0">
        <w:rPr>
          <w:rFonts w:ascii="Arial" w:hAnsi="Arial" w:cs="Arial"/>
        </w:rPr>
        <w:t xml:space="preserve"> rođena je 31. kolovoza 1972. godine u Puli. Udana je i majka troje djece.  Zaposlena je na Fakultetu ekonomije i turizma „Dr. Mijo Mirković“ Pula. U znanstvenom je zvanju više znanstvene suradnice te znanstveno nastavnom zvanu docentice.</w:t>
      </w:r>
    </w:p>
    <w:p w:rsidR="00311B94" w:rsidRPr="003940A0" w:rsidRDefault="00311B94" w:rsidP="00311B94">
      <w:pPr>
        <w:jc w:val="both"/>
        <w:rPr>
          <w:rFonts w:ascii="Arial" w:hAnsi="Arial" w:cs="Arial"/>
        </w:rPr>
      </w:pPr>
      <w:r w:rsidRPr="003940A0">
        <w:rPr>
          <w:rFonts w:ascii="Arial" w:hAnsi="Arial" w:cs="Arial"/>
        </w:rPr>
        <w:t xml:space="preserve">Znanstveni interes: gospodarski razvoj, ekonomika okoliša, održiva/odgovorna ekonomija, održivi/odgovorni turizam, društveno odgovorno poslovanje. </w:t>
      </w:r>
      <w:r w:rsidRPr="003940A0">
        <w:rPr>
          <w:rFonts w:ascii="Arial" w:hAnsi="Arial" w:cs="Arial"/>
          <w:iCs/>
        </w:rPr>
        <w:t>A</w:t>
      </w:r>
      <w:r w:rsidRPr="003940A0">
        <w:rPr>
          <w:rFonts w:ascii="Arial" w:hAnsi="Arial" w:cs="Arial"/>
        </w:rPr>
        <w:t xml:space="preserve">utorica je i suautorica 25 znanstvena rada. Sudjelovala je na više od dvadeset  međunarodnih znanstvenih konferencija te održala brojna stručna predavanja. </w:t>
      </w:r>
    </w:p>
    <w:p w:rsidR="00DD370D" w:rsidRDefault="00DD370D"/>
    <w:sectPr w:rsidR="00DD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6DA" w:rsidRDefault="002E36DA" w:rsidP="00311B94">
      <w:r>
        <w:separator/>
      </w:r>
    </w:p>
  </w:endnote>
  <w:endnote w:type="continuationSeparator" w:id="0">
    <w:p w:rsidR="002E36DA" w:rsidRDefault="002E36DA" w:rsidP="0031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MS Mincho"/>
    <w:charset w:val="80"/>
    <w:family w:val="modern"/>
    <w:pitch w:val="fixed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6DA" w:rsidRDefault="002E36DA" w:rsidP="00311B94">
      <w:r>
        <w:separator/>
      </w:r>
    </w:p>
  </w:footnote>
  <w:footnote w:type="continuationSeparator" w:id="0">
    <w:p w:rsidR="002E36DA" w:rsidRDefault="002E36DA" w:rsidP="00311B94">
      <w:r>
        <w:continuationSeparator/>
      </w:r>
    </w:p>
  </w:footnote>
  <w:footnote w:id="1">
    <w:p w:rsidR="00311B94" w:rsidRDefault="00311B94" w:rsidP="00311B94">
      <w:r>
        <w:rPr>
          <w:rStyle w:val="FootnoteCharacters"/>
        </w:rPr>
        <w:footnoteRef/>
      </w:r>
      <w:r>
        <w:br w:type="page"/>
      </w:r>
      <w:r>
        <w:tab/>
      </w:r>
      <w:r>
        <w:t/>
      </w:r>
      <w:r>
        <w:tab/>
        <w:t xml:space="preserve">ili </w:t>
      </w:r>
      <w:proofErr w:type="spellStart"/>
      <w:r>
        <w:rPr>
          <w:i/>
        </w:rPr>
        <w:t>lifelogging</w:t>
      </w:r>
      <w:proofErr w:type="spellEnd"/>
      <w:r>
        <w:rPr>
          <w:i/>
        </w:rPr>
        <w:t xml:space="preserve"> - </w:t>
      </w:r>
      <w:r>
        <w:t>inkorporiranje tehnologije u prikupljanje podataka o prehrambenih i rekreacijskim navikama pojedinca.</w:t>
      </w:r>
      <w:r>
        <w:br w:type="page"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94"/>
    <w:rsid w:val="002E36DA"/>
    <w:rsid w:val="00311B94"/>
    <w:rsid w:val="00D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E603-744B-491D-ABF2-67D4D2AD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94"/>
    <w:pPr>
      <w:suppressAutoHyphens/>
      <w:overflowPunct w:val="0"/>
      <w:spacing w:after="0" w:line="240" w:lineRule="auto"/>
    </w:pPr>
    <w:rPr>
      <w:rFonts w:ascii="Times New Roman" w:eastAsia="SimSun" w:hAnsi="Times New Roman" w:cs="Lucida Sans"/>
      <w:color w:val="00000A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311B94"/>
    <w:rPr>
      <w:i/>
      <w:iCs/>
    </w:rPr>
  </w:style>
  <w:style w:type="character" w:styleId="Hyperlink">
    <w:name w:val="Hyperlink"/>
    <w:rsid w:val="00311B94"/>
    <w:rPr>
      <w:color w:val="000080"/>
      <w:u w:val="single"/>
      <w:lang w:val="en-US" w:eastAsia="en-US" w:bidi="en-US"/>
    </w:rPr>
  </w:style>
  <w:style w:type="character" w:customStyle="1" w:styleId="FootnoteCharacters">
    <w:name w:val="Footnote Characters"/>
    <w:rsid w:val="00311B94"/>
  </w:style>
  <w:style w:type="character" w:styleId="FootnoteReference">
    <w:name w:val="footnote reference"/>
    <w:rsid w:val="00311B94"/>
    <w:rPr>
      <w:vertAlign w:val="superscript"/>
    </w:rPr>
  </w:style>
  <w:style w:type="paragraph" w:styleId="BodyText">
    <w:name w:val="Body Text"/>
    <w:basedOn w:val="Normal"/>
    <w:link w:val="BodyTextChar"/>
    <w:rsid w:val="00311B94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311B94"/>
    <w:rPr>
      <w:rFonts w:ascii="Times New Roman" w:eastAsia="SimSun" w:hAnsi="Times New Roman" w:cs="Lucida Sans"/>
      <w:color w:val="00000A"/>
      <w:sz w:val="24"/>
      <w:szCs w:val="24"/>
      <w:lang w:eastAsia="hi-IN" w:bidi="hi-IN"/>
    </w:rPr>
  </w:style>
  <w:style w:type="paragraph" w:customStyle="1" w:styleId="footnotetext">
    <w:name w:val="footnote text"/>
    <w:basedOn w:val="Normal"/>
    <w:rsid w:val="00311B94"/>
    <w:pPr>
      <w:spacing w:line="100" w:lineRule="atLeast"/>
    </w:pPr>
    <w:rPr>
      <w:sz w:val="20"/>
      <w:szCs w:val="20"/>
    </w:rPr>
  </w:style>
  <w:style w:type="paragraph" w:customStyle="1" w:styleId="PreformattedText">
    <w:name w:val="Preformatted Text"/>
    <w:basedOn w:val="Normal"/>
    <w:rsid w:val="00311B94"/>
    <w:rPr>
      <w:rFonts w:ascii="Liberation Mono" w:eastAsia="Courier New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ksazadruga.tumblr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i-sai.hr/web/?cat=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dcterms:created xsi:type="dcterms:W3CDTF">2017-06-20T20:30:00Z</dcterms:created>
  <dcterms:modified xsi:type="dcterms:W3CDTF">2017-06-20T20:31:00Z</dcterms:modified>
</cp:coreProperties>
</file>